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212" w:rsidRDefault="00B50212" w:rsidP="00B50212">
      <w:pPr>
        <w:ind w:firstLine="720"/>
        <w:rPr>
          <w:rFonts w:cstheme="minorHAnsi"/>
          <w:b/>
          <w:sz w:val="32"/>
        </w:rPr>
      </w:pPr>
    </w:p>
    <w:p w:rsidR="00B50212" w:rsidRDefault="00B50212" w:rsidP="00B50212">
      <w:pPr>
        <w:ind w:firstLine="720"/>
        <w:rPr>
          <w:rFonts w:cstheme="minorHAnsi"/>
          <w:b/>
          <w:sz w:val="32"/>
        </w:rPr>
      </w:pPr>
    </w:p>
    <w:p w:rsidR="00B50212" w:rsidRDefault="00043869" w:rsidP="00B50212">
      <w:pPr>
        <w:ind w:firstLine="720"/>
        <w:jc w:val="center"/>
        <w:rPr>
          <w:rFonts w:cstheme="minorHAnsi"/>
          <w:b/>
          <w:sz w:val="32"/>
        </w:rPr>
      </w:pPr>
      <w:proofErr w:type="spellStart"/>
      <w:r w:rsidRPr="0077035D">
        <w:rPr>
          <w:rFonts w:cstheme="minorHAnsi"/>
          <w:b/>
          <w:sz w:val="32"/>
        </w:rPr>
        <w:t>Sclerotherapy</w:t>
      </w:r>
      <w:proofErr w:type="spellEnd"/>
    </w:p>
    <w:p w:rsidR="00B50212" w:rsidRPr="00B50212" w:rsidRDefault="00B50212" w:rsidP="00B50212">
      <w:pPr>
        <w:rPr>
          <w:rFonts w:cstheme="minorHAnsi"/>
          <w:b/>
          <w:sz w:val="32"/>
        </w:rPr>
      </w:pPr>
      <w:r w:rsidRPr="00B50212">
        <w:rPr>
          <w:rFonts w:cstheme="minorHAnsi"/>
          <w:sz w:val="24"/>
          <w:szCs w:val="24"/>
        </w:rPr>
        <w:t xml:space="preserve">Spider veins, or </w:t>
      </w:r>
      <w:proofErr w:type="spellStart"/>
      <w:r w:rsidRPr="00B50212">
        <w:rPr>
          <w:rFonts w:cstheme="minorHAnsi"/>
          <w:sz w:val="24"/>
          <w:szCs w:val="24"/>
        </w:rPr>
        <w:t>telangiectasias</w:t>
      </w:r>
      <w:proofErr w:type="spellEnd"/>
      <w:r w:rsidRPr="00B50212">
        <w:rPr>
          <w:rFonts w:cstheme="minorHAnsi"/>
          <w:sz w:val="24"/>
          <w:szCs w:val="24"/>
        </w:rPr>
        <w:t>, are tiny veins that constantly look dilated. Caused by weak vascular walls and inefficient circulation, spider veins cause no health problems but many people feel they look unappealing. Spider veins can sometimes resemble a spider: a large dark spot with thin veins radiating out of it, or they may appear in other patterns and variations in different places in the body. Frequently occurring in the legs, spider veins can be dark or lighter shades of blue, purple, or red</w:t>
      </w:r>
      <w:r>
        <w:rPr>
          <w:rFonts w:cstheme="minorHAnsi"/>
          <w:sz w:val="24"/>
          <w:szCs w:val="24"/>
        </w:rPr>
        <w:t xml:space="preserve">. Treatment for spider veins is a simple procedure called </w:t>
      </w:r>
      <w:proofErr w:type="spellStart"/>
      <w:r>
        <w:rPr>
          <w:rFonts w:cstheme="minorHAnsi"/>
          <w:sz w:val="24"/>
          <w:szCs w:val="24"/>
        </w:rPr>
        <w:t>Sclerotherapy</w:t>
      </w:r>
      <w:proofErr w:type="spellEnd"/>
      <w:r>
        <w:rPr>
          <w:rFonts w:cstheme="minorHAnsi"/>
          <w:sz w:val="24"/>
          <w:szCs w:val="24"/>
        </w:rPr>
        <w:t>.</w:t>
      </w:r>
    </w:p>
    <w:p w:rsidR="0053376B" w:rsidRPr="0077035D" w:rsidRDefault="0077035D" w:rsidP="0053376B">
      <w:pPr>
        <w:rPr>
          <w:rFonts w:cstheme="minorHAnsi"/>
          <w:b/>
          <w:sz w:val="24"/>
          <w:szCs w:val="24"/>
        </w:rPr>
      </w:pPr>
      <w:r w:rsidRPr="0077035D">
        <w:rPr>
          <w:rFonts w:cstheme="minorHAnsi"/>
          <w:b/>
          <w:sz w:val="24"/>
          <w:szCs w:val="24"/>
        </w:rPr>
        <w:t xml:space="preserve">What is </w:t>
      </w:r>
      <w:proofErr w:type="spellStart"/>
      <w:r w:rsidRPr="0077035D">
        <w:rPr>
          <w:rFonts w:cstheme="minorHAnsi"/>
          <w:b/>
          <w:sz w:val="24"/>
          <w:szCs w:val="24"/>
        </w:rPr>
        <w:t>Sclerotherapy</w:t>
      </w:r>
      <w:proofErr w:type="spellEnd"/>
      <w:r w:rsidRPr="0077035D">
        <w:rPr>
          <w:rFonts w:cstheme="minorHAnsi"/>
          <w:b/>
          <w:sz w:val="24"/>
          <w:szCs w:val="24"/>
        </w:rPr>
        <w:t xml:space="preserve">? </w:t>
      </w:r>
    </w:p>
    <w:p w:rsidR="0077035D" w:rsidRPr="0077035D" w:rsidRDefault="0077035D" w:rsidP="0053376B">
      <w:pPr>
        <w:rPr>
          <w:rFonts w:cstheme="minorHAnsi"/>
          <w:sz w:val="24"/>
          <w:szCs w:val="24"/>
        </w:rPr>
      </w:pPr>
      <w:r w:rsidRPr="0077035D">
        <w:rPr>
          <w:rFonts w:cstheme="minorHAnsi"/>
          <w:sz w:val="24"/>
          <w:szCs w:val="24"/>
        </w:rPr>
        <w:t xml:space="preserve">Sclerotherapy is the removal of leg veins by injection. Using what is called the micro-injection technique spider veins are injected with a </w:t>
      </w:r>
      <w:proofErr w:type="spellStart"/>
      <w:r w:rsidRPr="0077035D">
        <w:rPr>
          <w:rFonts w:cstheme="minorHAnsi"/>
          <w:sz w:val="24"/>
          <w:szCs w:val="24"/>
        </w:rPr>
        <w:t>sclerosing</w:t>
      </w:r>
      <w:proofErr w:type="spellEnd"/>
      <w:r w:rsidRPr="0077035D">
        <w:rPr>
          <w:rFonts w:cstheme="minorHAnsi"/>
          <w:sz w:val="24"/>
          <w:szCs w:val="24"/>
        </w:rPr>
        <w:t xml:space="preserve"> solution which irritates the wall of the blood vessel so that the veins cease to carry blood. The body will slowly absorb the tiny veins which take about 4-6 weeks.</w:t>
      </w:r>
    </w:p>
    <w:p w:rsidR="0053376B" w:rsidRPr="0077035D" w:rsidRDefault="0077035D" w:rsidP="00E24651">
      <w:pPr>
        <w:rPr>
          <w:rFonts w:cstheme="minorHAnsi"/>
          <w:b/>
          <w:sz w:val="24"/>
        </w:rPr>
      </w:pPr>
      <w:r>
        <w:rPr>
          <w:rFonts w:cstheme="minorHAnsi"/>
          <w:b/>
          <w:sz w:val="24"/>
        </w:rPr>
        <w:t xml:space="preserve">How do I know if my veins can be treated with Sclerotherapy? </w:t>
      </w:r>
    </w:p>
    <w:p w:rsidR="0077035D" w:rsidRDefault="0077035D" w:rsidP="00F36FE7">
      <w:pPr>
        <w:rPr>
          <w:rFonts w:cstheme="minorHAnsi"/>
          <w:sz w:val="24"/>
        </w:rPr>
      </w:pPr>
      <w:r>
        <w:rPr>
          <w:rFonts w:cstheme="minorHAnsi"/>
          <w:sz w:val="24"/>
        </w:rPr>
        <w:t xml:space="preserve">Most veins can be treated with Sclerotherapy at your consultation we can determine if any veins need a more aggressive treatment. Varicose veins often require </w:t>
      </w:r>
      <w:proofErr w:type="spellStart"/>
      <w:r>
        <w:rPr>
          <w:rFonts w:cstheme="minorHAnsi"/>
          <w:sz w:val="24"/>
        </w:rPr>
        <w:t>endovenous</w:t>
      </w:r>
      <w:proofErr w:type="spellEnd"/>
      <w:r>
        <w:rPr>
          <w:rFonts w:cstheme="minorHAnsi"/>
          <w:sz w:val="24"/>
        </w:rPr>
        <w:t xml:space="preserve"> </w:t>
      </w:r>
      <w:r w:rsidR="00717E0E">
        <w:rPr>
          <w:rFonts w:cstheme="minorHAnsi"/>
          <w:sz w:val="24"/>
        </w:rPr>
        <w:t>prior to</w:t>
      </w:r>
      <w:r>
        <w:rPr>
          <w:rFonts w:cstheme="minorHAnsi"/>
          <w:sz w:val="24"/>
        </w:rPr>
        <w:t xml:space="preserve"> </w:t>
      </w:r>
      <w:proofErr w:type="spellStart"/>
      <w:r>
        <w:rPr>
          <w:rFonts w:cstheme="minorHAnsi"/>
          <w:sz w:val="24"/>
        </w:rPr>
        <w:t>Sclerotherapy</w:t>
      </w:r>
      <w:proofErr w:type="spellEnd"/>
      <w:r>
        <w:rPr>
          <w:rFonts w:cstheme="minorHAnsi"/>
          <w:sz w:val="24"/>
        </w:rPr>
        <w:t xml:space="preserve"> treatments. </w:t>
      </w:r>
    </w:p>
    <w:p w:rsidR="0077035D" w:rsidRPr="0077035D" w:rsidRDefault="0077035D" w:rsidP="00F36FE7">
      <w:pPr>
        <w:rPr>
          <w:rFonts w:cstheme="minorHAnsi"/>
          <w:b/>
          <w:sz w:val="24"/>
        </w:rPr>
      </w:pPr>
      <w:r w:rsidRPr="0077035D">
        <w:rPr>
          <w:rFonts w:cstheme="minorHAnsi"/>
          <w:b/>
          <w:sz w:val="24"/>
        </w:rPr>
        <w:t>What areas can be treated with Sclerotherapy?</w:t>
      </w:r>
    </w:p>
    <w:p w:rsidR="0077035D" w:rsidRDefault="0077035D" w:rsidP="00F36FE7">
      <w:pPr>
        <w:rPr>
          <w:rFonts w:cstheme="minorHAnsi"/>
          <w:sz w:val="24"/>
        </w:rPr>
      </w:pPr>
      <w:r>
        <w:rPr>
          <w:rFonts w:cstheme="minorHAnsi"/>
          <w:sz w:val="24"/>
        </w:rPr>
        <w:t>Sclerotherapy is preferred to treat spider veins on your hands, arms and legs. For facial veins we prefer alternative treatments such as the Excel V laser.</w:t>
      </w:r>
    </w:p>
    <w:p w:rsidR="00B006FB" w:rsidRPr="0077035D" w:rsidRDefault="00B764D7" w:rsidP="00AB1B1A">
      <w:pPr>
        <w:rPr>
          <w:rFonts w:cstheme="minorHAnsi"/>
          <w:b/>
          <w:sz w:val="24"/>
        </w:rPr>
      </w:pPr>
      <w:r w:rsidRPr="0077035D">
        <w:rPr>
          <w:rFonts w:cstheme="minorHAnsi"/>
          <w:b/>
          <w:sz w:val="24"/>
        </w:rPr>
        <w:t xml:space="preserve">How long does the procedure take and how many treatments? </w:t>
      </w:r>
      <w:bookmarkStart w:id="0" w:name="_GoBack"/>
      <w:bookmarkEnd w:id="0"/>
    </w:p>
    <w:p w:rsidR="0077035D" w:rsidRDefault="0077035D" w:rsidP="00AB1B1A">
      <w:pPr>
        <w:rPr>
          <w:rFonts w:cstheme="minorHAnsi"/>
          <w:sz w:val="24"/>
        </w:rPr>
      </w:pPr>
      <w:r>
        <w:rPr>
          <w:rFonts w:cstheme="minorHAnsi"/>
          <w:sz w:val="24"/>
        </w:rPr>
        <w:t xml:space="preserve">Treatment usually takes 30 minutes and is scheduled in 4-6 week intervals. Treatment plans often vary but it is commonly recommended to treat each area </w:t>
      </w:r>
      <w:r w:rsidR="002F3EAE">
        <w:rPr>
          <w:rFonts w:cstheme="minorHAnsi"/>
          <w:sz w:val="24"/>
        </w:rPr>
        <w:t xml:space="preserve">3-5 </w:t>
      </w:r>
      <w:r w:rsidR="00307708">
        <w:rPr>
          <w:rFonts w:cstheme="minorHAnsi"/>
          <w:sz w:val="24"/>
        </w:rPr>
        <w:t xml:space="preserve">times to ensure adequate results.  </w:t>
      </w:r>
      <w:r w:rsidR="00B50212">
        <w:rPr>
          <w:rFonts w:cstheme="minorHAnsi"/>
          <w:sz w:val="24"/>
          <w:szCs w:val="24"/>
        </w:rPr>
        <w:t>Customized packages are available based on individual patient needs</w:t>
      </w:r>
    </w:p>
    <w:p w:rsidR="00B764D7" w:rsidRPr="0077035D" w:rsidRDefault="00B764D7" w:rsidP="00AB1B1A">
      <w:pPr>
        <w:rPr>
          <w:rFonts w:cstheme="minorHAnsi"/>
          <w:b/>
          <w:sz w:val="24"/>
        </w:rPr>
      </w:pPr>
      <w:r w:rsidRPr="0077035D">
        <w:rPr>
          <w:rFonts w:cstheme="minorHAnsi"/>
          <w:b/>
          <w:sz w:val="24"/>
        </w:rPr>
        <w:t>Is there any downtime?</w:t>
      </w:r>
    </w:p>
    <w:p w:rsidR="00307708" w:rsidRDefault="00307708" w:rsidP="0006708F">
      <w:pPr>
        <w:rPr>
          <w:rFonts w:cstheme="minorHAnsi"/>
          <w:sz w:val="24"/>
        </w:rPr>
      </w:pPr>
      <w:r>
        <w:rPr>
          <w:rFonts w:cstheme="minorHAnsi"/>
          <w:sz w:val="24"/>
        </w:rPr>
        <w:t xml:space="preserve">There is little to no downtime. It is recommended that the treated area be compressed 24-48 hours immediately after treatment to keep veins constricted. </w:t>
      </w:r>
      <w:r w:rsidR="002F3EAE">
        <w:rPr>
          <w:rFonts w:cstheme="minorHAnsi"/>
          <w:sz w:val="24"/>
        </w:rPr>
        <w:t xml:space="preserve">Compression stockings should be worn for up to 2 weeks. </w:t>
      </w:r>
      <w:r>
        <w:rPr>
          <w:rFonts w:cstheme="minorHAnsi"/>
          <w:sz w:val="24"/>
        </w:rPr>
        <w:t xml:space="preserve">Physical activity should also be reduced during this recovery time. </w:t>
      </w:r>
    </w:p>
    <w:p w:rsidR="00C5696B" w:rsidRPr="0077035D" w:rsidRDefault="00034ED9" w:rsidP="0006708F">
      <w:pPr>
        <w:rPr>
          <w:rFonts w:cstheme="minorHAnsi"/>
          <w:b/>
          <w:sz w:val="24"/>
          <w:szCs w:val="20"/>
        </w:rPr>
      </w:pPr>
      <w:r w:rsidRPr="0077035D">
        <w:rPr>
          <w:rFonts w:cstheme="minorHAnsi"/>
          <w:b/>
          <w:sz w:val="24"/>
          <w:szCs w:val="20"/>
        </w:rPr>
        <w:t>Is it painful?</w:t>
      </w:r>
    </w:p>
    <w:p w:rsidR="00336D35" w:rsidRDefault="00307708" w:rsidP="0006708F">
      <w:pPr>
        <w:rPr>
          <w:rFonts w:cstheme="minorHAnsi"/>
          <w:sz w:val="24"/>
          <w:szCs w:val="24"/>
        </w:rPr>
      </w:pPr>
      <w:r>
        <w:rPr>
          <w:rFonts w:cstheme="minorHAnsi"/>
          <w:sz w:val="24"/>
          <w:szCs w:val="24"/>
        </w:rPr>
        <w:t xml:space="preserve">Most say the discomfort is very minimal. Topical anesthesia is not commonly used for this procedure. </w:t>
      </w:r>
    </w:p>
    <w:p w:rsidR="00307708" w:rsidRDefault="00307708" w:rsidP="0006708F">
      <w:pPr>
        <w:rPr>
          <w:rFonts w:cstheme="minorHAnsi"/>
          <w:b/>
          <w:sz w:val="24"/>
          <w:szCs w:val="24"/>
        </w:rPr>
      </w:pPr>
      <w:r w:rsidRPr="00307708">
        <w:rPr>
          <w:rFonts w:cstheme="minorHAnsi"/>
          <w:b/>
          <w:sz w:val="24"/>
          <w:szCs w:val="24"/>
        </w:rPr>
        <w:t>What are the common side effects?</w:t>
      </w:r>
    </w:p>
    <w:p w:rsidR="00307708" w:rsidRPr="00307708" w:rsidRDefault="00307708" w:rsidP="0006708F">
      <w:pPr>
        <w:rPr>
          <w:rFonts w:cstheme="minorHAnsi"/>
          <w:sz w:val="24"/>
          <w:szCs w:val="24"/>
        </w:rPr>
      </w:pPr>
      <w:r>
        <w:rPr>
          <w:rFonts w:cstheme="minorHAnsi"/>
          <w:sz w:val="24"/>
          <w:szCs w:val="24"/>
        </w:rPr>
        <w:t>Redness around the injection site and minor bruising may occur and usually disappear in time.</w:t>
      </w:r>
    </w:p>
    <w:sectPr w:rsidR="00307708" w:rsidRPr="00307708" w:rsidSect="00B006FB">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D35" w:rsidRDefault="00336D35" w:rsidP="00336D35">
      <w:pPr>
        <w:spacing w:after="0" w:line="240" w:lineRule="auto"/>
      </w:pPr>
      <w:r>
        <w:separator/>
      </w:r>
    </w:p>
  </w:endnote>
  <w:endnote w:type="continuationSeparator" w:id="0">
    <w:p w:rsidR="00336D35" w:rsidRDefault="00336D35" w:rsidP="00336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Futura Bk BT">
    <w:altName w:val="Century Gothic"/>
    <w:panose1 w:val="020B05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78C" w:rsidRDefault="004577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D35" w:rsidRDefault="00B006FB" w:rsidP="00B006FB">
    <w:pPr>
      <w:pStyle w:val="Footer"/>
      <w:jc w:val="right"/>
      <w:rPr>
        <w:rFonts w:ascii="Century Gothic" w:hAnsi="Century Gothic"/>
        <w:smallCaps/>
        <w:sz w:val="16"/>
      </w:rPr>
    </w:pPr>
    <w:r>
      <w:rPr>
        <w:noProof/>
        <w:sz w:val="20"/>
      </w:rPr>
      <w:drawing>
        <wp:anchor distT="0" distB="0" distL="114300" distR="114300" simplePos="0" relativeHeight="251662336" behindDoc="1" locked="0" layoutInCell="1" allowOverlap="1" wp14:anchorId="3734C696" wp14:editId="7EB33225">
          <wp:simplePos x="0" y="0"/>
          <wp:positionH relativeFrom="column">
            <wp:posOffset>-743969</wp:posOffset>
          </wp:positionH>
          <wp:positionV relativeFrom="paragraph">
            <wp:posOffset>-414167</wp:posOffset>
          </wp:positionV>
          <wp:extent cx="8314660" cy="840430"/>
          <wp:effectExtent l="0" t="0" r="0" b="0"/>
          <wp:wrapNone/>
          <wp:docPr id="1" name="Picture 1" descr="CD swash 2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 swash 2_C"/>
                  <pic:cNvPicPr>
                    <a:picLocks noChangeAspect="1" noChangeArrowheads="1"/>
                  </pic:cNvPicPr>
                </pic:nvPicPr>
                <pic:blipFill>
                  <a:blip r:embed="rId1"/>
                  <a:srcRect/>
                  <a:stretch>
                    <a:fillRect/>
                  </a:stretch>
                </pic:blipFill>
                <pic:spPr bwMode="auto">
                  <a:xfrm>
                    <a:off x="0" y="0"/>
                    <a:ext cx="8314660" cy="8404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5778C" w:rsidRPr="0045778C">
      <w:rPr>
        <w:rFonts w:ascii="Century Gothic" w:hAnsi="Century Gothic"/>
        <w:smallCaps/>
        <w:sz w:val="16"/>
      </w:rPr>
      <w:t xml:space="preserve"> </w:t>
    </w:r>
    <w:r w:rsidR="0045778C">
      <w:rPr>
        <w:rFonts w:ascii="Century Gothic" w:hAnsi="Century Gothic"/>
        <w:smallCaps/>
        <w:sz w:val="16"/>
      </w:rPr>
      <w:t xml:space="preserve">Rancho Mirage    </w:t>
    </w:r>
    <w:r w:rsidR="0045778C">
      <w:rPr>
        <w:rFonts w:ascii="Century Gothic" w:hAnsi="Century Gothic"/>
        <w:smallCaps/>
        <w:sz w:val="16"/>
      </w:rPr>
      <w:sym w:font="Symbol" w:char="00B7"/>
    </w:r>
    <w:r w:rsidR="0045778C">
      <w:rPr>
        <w:rFonts w:ascii="Century Gothic" w:hAnsi="Century Gothic"/>
        <w:smallCaps/>
        <w:sz w:val="16"/>
      </w:rPr>
      <w:t xml:space="preserve"> Palm Springs  </w:t>
    </w:r>
    <w:r w:rsidR="0045778C">
      <w:rPr>
        <w:rFonts w:ascii="Century Gothic" w:hAnsi="Century Gothic"/>
        <w:smallCaps/>
        <w:sz w:val="16"/>
      </w:rPr>
      <w:sym w:font="Symbol" w:char="00B7"/>
    </w:r>
    <w:r w:rsidR="0045778C">
      <w:rPr>
        <w:rFonts w:ascii="Century Gothic" w:hAnsi="Century Gothic"/>
        <w:smallCaps/>
        <w:sz w:val="16"/>
      </w:rPr>
      <w:t xml:space="preserve">  Fax (760) 318-8103  </w:t>
    </w:r>
    <w:r w:rsidR="0045778C">
      <w:rPr>
        <w:rFonts w:ascii="Century Gothic" w:hAnsi="Century Gothic"/>
        <w:smallCaps/>
        <w:sz w:val="16"/>
      </w:rPr>
      <w:sym w:font="Symbol" w:char="00B7"/>
    </w:r>
    <w:r w:rsidR="0045778C">
      <w:rPr>
        <w:rFonts w:ascii="Century Gothic" w:hAnsi="Century Gothic"/>
        <w:smallCaps/>
        <w:sz w:val="16"/>
      </w:rPr>
      <w:t xml:space="preserve">  </w:t>
    </w:r>
    <w:proofErr w:type="spellStart"/>
    <w:r w:rsidR="0045778C">
      <w:rPr>
        <w:rFonts w:ascii="Century Gothic" w:hAnsi="Century Gothic"/>
        <w:b/>
        <w:bCs/>
        <w:smallCaps/>
        <w:sz w:val="16"/>
      </w:rPr>
      <w:t>Ph</w:t>
    </w:r>
    <w:proofErr w:type="spellEnd"/>
    <w:r w:rsidR="0045778C">
      <w:rPr>
        <w:rFonts w:ascii="Century Gothic" w:hAnsi="Century Gothic"/>
        <w:b/>
        <w:bCs/>
        <w:smallCaps/>
        <w:sz w:val="16"/>
      </w:rPr>
      <w:t xml:space="preserve"> (760) 416-6971</w:t>
    </w:r>
    <w:r w:rsidR="0045778C">
      <w:rPr>
        <w:rFonts w:ascii="Century Gothic" w:hAnsi="Century Gothic"/>
        <w:smallCaps/>
        <w:sz w:val="16"/>
      </w:rPr>
      <w:t xml:space="preserve">  </w:t>
    </w:r>
    <w:r w:rsidR="0045778C">
      <w:rPr>
        <w:rFonts w:ascii="Century Gothic" w:hAnsi="Century Gothic"/>
        <w:smallCaps/>
        <w:sz w:val="16"/>
      </w:rPr>
      <w:sym w:font="Symbol" w:char="00B7"/>
    </w:r>
    <w:r w:rsidR="0045778C">
      <w:rPr>
        <w:rFonts w:ascii="Century Gothic" w:hAnsi="Century Gothic"/>
        <w:smallCaps/>
        <w:sz w:val="16"/>
      </w:rPr>
      <w:t xml:space="preserve">  www.ContourDerm.com</w:t>
    </w:r>
    <w:r w:rsidR="00336D35">
      <w:rPr>
        <w:rFonts w:ascii="Century Gothic" w:hAnsi="Century Gothic"/>
        <w:smallCaps/>
        <w:sz w:val="16"/>
      </w:rPr>
      <w:t xml:space="preserve">) </w:t>
    </w:r>
  </w:p>
  <w:p w:rsidR="00336D35" w:rsidRDefault="00336D35" w:rsidP="00336D35">
    <w:pPr>
      <w:pStyle w:val="Footer"/>
      <w:ind w:left="-1260"/>
      <w:jc w:val="right"/>
      <w:rPr>
        <w:rFonts w:ascii="Futura Bk BT" w:hAnsi="Futura Bk BT"/>
        <w:sz w:val="14"/>
        <w:szCs w:val="14"/>
      </w:rPr>
    </w:pPr>
    <w:r>
      <w:rPr>
        <w:rFonts w:ascii="Futura Bk BT" w:hAnsi="Futura Bk BT"/>
        <w:sz w:val="14"/>
        <w:szCs w:val="1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78C" w:rsidRDefault="004577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D35" w:rsidRDefault="00336D35" w:rsidP="00336D35">
      <w:pPr>
        <w:spacing w:after="0" w:line="240" w:lineRule="auto"/>
      </w:pPr>
      <w:r>
        <w:separator/>
      </w:r>
    </w:p>
  </w:footnote>
  <w:footnote w:type="continuationSeparator" w:id="0">
    <w:p w:rsidR="00336D35" w:rsidRDefault="00336D35" w:rsidP="00336D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78C" w:rsidRDefault="004577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D35" w:rsidRDefault="00361510" w:rsidP="00336D35">
    <w:pPr>
      <w:pStyle w:val="Header"/>
      <w:tabs>
        <w:tab w:val="left" w:pos="4937"/>
      </w:tabs>
    </w:pPr>
    <w:r>
      <w:rPr>
        <w:noProof/>
        <w:color w:val="FFFFFF"/>
        <w:sz w:val="18"/>
        <w:szCs w:val="18"/>
      </w:rPr>
      <w:drawing>
        <wp:anchor distT="0" distB="0" distL="114300" distR="114300" simplePos="0" relativeHeight="251660288" behindDoc="1" locked="0" layoutInCell="1" allowOverlap="1" wp14:anchorId="42F3FDB9" wp14:editId="25596D5D">
          <wp:simplePos x="0" y="0"/>
          <wp:positionH relativeFrom="column">
            <wp:posOffset>-42545</wp:posOffset>
          </wp:positionH>
          <wp:positionV relativeFrom="paragraph">
            <wp:posOffset>286385</wp:posOffset>
          </wp:positionV>
          <wp:extent cx="2137410" cy="840740"/>
          <wp:effectExtent l="0" t="0" r="0" b="0"/>
          <wp:wrapTight wrapText="bothSides">
            <wp:wrapPolygon edited="0">
              <wp:start x="3465" y="0"/>
              <wp:lineTo x="3080" y="1468"/>
              <wp:lineTo x="3080" y="4894"/>
              <wp:lineTo x="3465" y="7831"/>
              <wp:lineTo x="0" y="8810"/>
              <wp:lineTo x="0" y="16640"/>
              <wp:lineTo x="1925" y="21045"/>
              <wp:lineTo x="19059" y="21045"/>
              <wp:lineTo x="19251" y="21045"/>
              <wp:lineTo x="21176" y="15662"/>
              <wp:lineTo x="21369" y="11746"/>
              <wp:lineTo x="21369" y="9789"/>
              <wp:lineTo x="18481" y="7831"/>
              <wp:lineTo x="18866" y="979"/>
              <wp:lineTo x="17134" y="0"/>
              <wp:lineTo x="5775" y="0"/>
              <wp:lineTo x="3465" y="0"/>
            </wp:wrapPolygon>
          </wp:wrapTight>
          <wp:docPr id="6" name="Picture 2" descr="CD-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7410" cy="8407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336D35">
      <w:tab/>
    </w:r>
    <w:r w:rsidR="00336D35">
      <w:tab/>
    </w:r>
    <w:r w:rsidR="00336D35">
      <w:tab/>
    </w:r>
    <w:r w:rsidR="00336D35">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78C" w:rsidRDefault="004577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D35"/>
    <w:rsid w:val="00034ED9"/>
    <w:rsid w:val="00035522"/>
    <w:rsid w:val="00043869"/>
    <w:rsid w:val="0006708F"/>
    <w:rsid w:val="00124B76"/>
    <w:rsid w:val="001F53EF"/>
    <w:rsid w:val="0028003E"/>
    <w:rsid w:val="002F3EAE"/>
    <w:rsid w:val="00307708"/>
    <w:rsid w:val="00336D35"/>
    <w:rsid w:val="00361510"/>
    <w:rsid w:val="003B086C"/>
    <w:rsid w:val="0045778C"/>
    <w:rsid w:val="0053376B"/>
    <w:rsid w:val="005C241F"/>
    <w:rsid w:val="00614481"/>
    <w:rsid w:val="00640EA7"/>
    <w:rsid w:val="00717E0E"/>
    <w:rsid w:val="007338FC"/>
    <w:rsid w:val="0077035D"/>
    <w:rsid w:val="007B121D"/>
    <w:rsid w:val="008C0A3C"/>
    <w:rsid w:val="009905B8"/>
    <w:rsid w:val="009A5468"/>
    <w:rsid w:val="009E40C1"/>
    <w:rsid w:val="00AB1B1A"/>
    <w:rsid w:val="00B006FB"/>
    <w:rsid w:val="00B50212"/>
    <w:rsid w:val="00B647A0"/>
    <w:rsid w:val="00B764D7"/>
    <w:rsid w:val="00C5696B"/>
    <w:rsid w:val="00C74BAD"/>
    <w:rsid w:val="00E24651"/>
    <w:rsid w:val="00E32366"/>
    <w:rsid w:val="00EE185B"/>
    <w:rsid w:val="00F36FE7"/>
    <w:rsid w:val="00F73DCC"/>
    <w:rsid w:val="00FB6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D35"/>
  </w:style>
  <w:style w:type="paragraph" w:styleId="Footer">
    <w:name w:val="footer"/>
    <w:basedOn w:val="Normal"/>
    <w:link w:val="FooterChar"/>
    <w:unhideWhenUsed/>
    <w:rsid w:val="00336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D35"/>
  </w:style>
  <w:style w:type="paragraph" w:styleId="BalloonText">
    <w:name w:val="Balloon Text"/>
    <w:basedOn w:val="Normal"/>
    <w:link w:val="BalloonTextChar"/>
    <w:uiPriority w:val="99"/>
    <w:semiHidden/>
    <w:unhideWhenUsed/>
    <w:rsid w:val="00336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D35"/>
    <w:rPr>
      <w:rFonts w:ascii="Tahoma" w:hAnsi="Tahoma" w:cs="Tahoma"/>
      <w:sz w:val="16"/>
      <w:szCs w:val="16"/>
    </w:rPr>
  </w:style>
  <w:style w:type="paragraph" w:styleId="NormalWeb">
    <w:name w:val="Normal (Web)"/>
    <w:basedOn w:val="Normal"/>
    <w:semiHidden/>
    <w:rsid w:val="00AB1B1A"/>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D35"/>
  </w:style>
  <w:style w:type="paragraph" w:styleId="Footer">
    <w:name w:val="footer"/>
    <w:basedOn w:val="Normal"/>
    <w:link w:val="FooterChar"/>
    <w:unhideWhenUsed/>
    <w:rsid w:val="00336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D35"/>
  </w:style>
  <w:style w:type="paragraph" w:styleId="BalloonText">
    <w:name w:val="Balloon Text"/>
    <w:basedOn w:val="Normal"/>
    <w:link w:val="BalloonTextChar"/>
    <w:uiPriority w:val="99"/>
    <w:semiHidden/>
    <w:unhideWhenUsed/>
    <w:rsid w:val="00336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D35"/>
    <w:rPr>
      <w:rFonts w:ascii="Tahoma" w:hAnsi="Tahoma" w:cs="Tahoma"/>
      <w:sz w:val="16"/>
      <w:szCs w:val="16"/>
    </w:rPr>
  </w:style>
  <w:style w:type="paragraph" w:styleId="NormalWeb">
    <w:name w:val="Normal (Web)"/>
    <w:basedOn w:val="Normal"/>
    <w:semiHidden/>
    <w:rsid w:val="00AB1B1A"/>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Murdock</dc:creator>
  <cp:lastModifiedBy>Yardena Trevino</cp:lastModifiedBy>
  <cp:revision>7</cp:revision>
  <cp:lastPrinted>2013-08-13T16:26:00Z</cp:lastPrinted>
  <dcterms:created xsi:type="dcterms:W3CDTF">2013-08-13T23:49:00Z</dcterms:created>
  <dcterms:modified xsi:type="dcterms:W3CDTF">2013-08-20T15:55:00Z</dcterms:modified>
</cp:coreProperties>
</file>