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E33" w:rsidRDefault="00C02F8C" w:rsidP="004733C9">
      <w:pPr>
        <w:spacing w:after="0"/>
        <w:rPr>
          <w:rFonts w:cstheme="minorHAnsi"/>
          <w:sz w:val="24"/>
        </w:rPr>
      </w:pPr>
      <w:r w:rsidRPr="00C02F8C">
        <w:rPr>
          <w:rFonts w:cstheme="minorHAnsi"/>
          <w:sz w:val="24"/>
        </w:rPr>
        <w:t>Tattoo removal has become increasingly popular and tattoos are becoming less “permanent”.</w:t>
      </w:r>
      <w:r w:rsidR="000A25FF">
        <w:rPr>
          <w:rFonts w:cstheme="minorHAnsi"/>
          <w:sz w:val="24"/>
        </w:rPr>
        <w:t xml:space="preserve"> At Contour Dermatology we pride ourselves in being up to date with the most efficient technology. Our knowledge and experience with the skin enables us to provide the most educated treatment with great efficiency. </w:t>
      </w:r>
    </w:p>
    <w:p w:rsidR="00C02F8C" w:rsidRPr="00614481" w:rsidRDefault="00C02F8C" w:rsidP="004733C9">
      <w:pPr>
        <w:spacing w:after="0"/>
        <w:rPr>
          <w:rFonts w:cstheme="minorHAnsi"/>
          <w:sz w:val="24"/>
        </w:rPr>
      </w:pPr>
    </w:p>
    <w:p w:rsidR="00B006FB" w:rsidRPr="00EE185B" w:rsidRDefault="0006708F" w:rsidP="004733C9">
      <w:pPr>
        <w:spacing w:after="0"/>
        <w:rPr>
          <w:rFonts w:cstheme="minorHAnsi"/>
          <w:b/>
          <w:sz w:val="24"/>
        </w:rPr>
      </w:pPr>
      <w:r w:rsidRPr="00EE185B">
        <w:rPr>
          <w:rFonts w:cstheme="minorHAnsi"/>
          <w:b/>
          <w:sz w:val="24"/>
        </w:rPr>
        <w:t xml:space="preserve">Who </w:t>
      </w:r>
      <w:r w:rsidR="00F17E33">
        <w:rPr>
          <w:rFonts w:cstheme="minorHAnsi"/>
          <w:b/>
          <w:sz w:val="24"/>
        </w:rPr>
        <w:t>type of tattoos can be removed</w:t>
      </w:r>
      <w:r w:rsidRPr="00EE185B">
        <w:rPr>
          <w:rFonts w:cstheme="minorHAnsi"/>
          <w:b/>
          <w:sz w:val="24"/>
        </w:rPr>
        <w:t>?</w:t>
      </w:r>
    </w:p>
    <w:p w:rsidR="004733C9" w:rsidRDefault="00F17E33" w:rsidP="004733C9">
      <w:pPr>
        <w:spacing w:after="0"/>
        <w:rPr>
          <w:rFonts w:cstheme="minorHAnsi"/>
          <w:sz w:val="24"/>
        </w:rPr>
      </w:pPr>
      <w:r>
        <w:rPr>
          <w:rFonts w:cstheme="minorHAnsi"/>
          <w:sz w:val="24"/>
        </w:rPr>
        <w:t>The MedLite</w:t>
      </w:r>
      <w:r w:rsidRPr="00A66E58">
        <w:rPr>
          <w:rFonts w:ascii="Tahoma" w:hAnsi="Tahoma" w:cs="Tahoma"/>
          <w:color w:val="211E1E"/>
          <w:position w:val="8"/>
          <w:sz w:val="20"/>
          <w:szCs w:val="20"/>
          <w:vertAlign w:val="superscript"/>
        </w:rPr>
        <w:t>®</w:t>
      </w:r>
      <w:r>
        <w:rPr>
          <w:rFonts w:cstheme="minorHAnsi"/>
          <w:sz w:val="24"/>
        </w:rPr>
        <w:t xml:space="preserve">C6 laser can remove professional, amateur (homemade), traumatic and surgical tattoo. </w:t>
      </w:r>
      <w:r w:rsidR="00CC1AA6">
        <w:rPr>
          <w:rFonts w:cstheme="minorHAnsi"/>
          <w:sz w:val="24"/>
        </w:rPr>
        <w:t>It is unique because it can treat multiple ink colors including green which is a difficult color to tre</w:t>
      </w:r>
      <w:bookmarkStart w:id="0" w:name="_GoBack"/>
      <w:bookmarkEnd w:id="0"/>
      <w:r w:rsidR="00CC1AA6">
        <w:rPr>
          <w:rFonts w:cstheme="minorHAnsi"/>
          <w:sz w:val="24"/>
        </w:rPr>
        <w:t xml:space="preserve">at. </w:t>
      </w:r>
    </w:p>
    <w:p w:rsidR="004733C9" w:rsidRDefault="004733C9" w:rsidP="004733C9">
      <w:pPr>
        <w:spacing w:after="0"/>
        <w:rPr>
          <w:rFonts w:cstheme="minorHAnsi"/>
          <w:sz w:val="24"/>
        </w:rPr>
      </w:pPr>
    </w:p>
    <w:p w:rsidR="00AB1B1A" w:rsidRPr="00EE185B" w:rsidRDefault="00AB1B1A" w:rsidP="004733C9">
      <w:pPr>
        <w:spacing w:after="0"/>
        <w:rPr>
          <w:rFonts w:cstheme="minorHAnsi"/>
          <w:b/>
          <w:sz w:val="24"/>
        </w:rPr>
      </w:pPr>
      <w:r w:rsidRPr="00EE185B">
        <w:rPr>
          <w:rFonts w:cstheme="minorHAnsi"/>
          <w:b/>
          <w:sz w:val="24"/>
        </w:rPr>
        <w:t>How does it work?</w:t>
      </w:r>
    </w:p>
    <w:p w:rsidR="00AB1B1A" w:rsidRDefault="000C3089" w:rsidP="004733C9">
      <w:pPr>
        <w:spacing w:after="0"/>
        <w:rPr>
          <w:rFonts w:cstheme="minorHAnsi"/>
          <w:sz w:val="24"/>
        </w:rPr>
      </w:pPr>
      <w:r>
        <w:rPr>
          <w:rFonts w:cstheme="minorHAnsi"/>
          <w:sz w:val="24"/>
        </w:rPr>
        <w:t xml:space="preserve">The laser removes tattoo ink with the energy of light. </w:t>
      </w:r>
      <w:r w:rsidRPr="000C3089">
        <w:rPr>
          <w:rFonts w:cstheme="minorHAnsi"/>
          <w:sz w:val="24"/>
        </w:rPr>
        <w:t>Tattoo ink is removed by using this specific wavelength of light which passes into the skin, but is absorbed by the ink. The rapid absorption of light energy causes the tattoo ink to break into tiny particles which can then be removed by the body’s natural altering systems.</w:t>
      </w:r>
      <w:r w:rsidR="00505567">
        <w:rPr>
          <w:rFonts w:cstheme="minorHAnsi"/>
          <w:sz w:val="24"/>
        </w:rPr>
        <w:t xml:space="preserve"> </w:t>
      </w:r>
    </w:p>
    <w:p w:rsidR="004733C9" w:rsidRPr="00EE185B" w:rsidRDefault="004733C9" w:rsidP="004733C9">
      <w:pPr>
        <w:spacing w:after="0"/>
        <w:rPr>
          <w:rFonts w:cstheme="minorHAnsi"/>
          <w:spacing w:val="2"/>
          <w:sz w:val="24"/>
        </w:rPr>
      </w:pPr>
    </w:p>
    <w:p w:rsidR="008C0A3C" w:rsidRPr="00EE185B" w:rsidRDefault="008C0A3C" w:rsidP="004733C9">
      <w:pPr>
        <w:spacing w:after="0"/>
        <w:rPr>
          <w:rFonts w:cstheme="minorHAnsi"/>
          <w:b/>
          <w:sz w:val="24"/>
        </w:rPr>
      </w:pPr>
      <w:r w:rsidRPr="00EE185B">
        <w:rPr>
          <w:rFonts w:cstheme="minorHAnsi"/>
          <w:b/>
          <w:sz w:val="24"/>
        </w:rPr>
        <w:t>Can any area of the body be treated?</w:t>
      </w:r>
    </w:p>
    <w:p w:rsidR="0006708F" w:rsidRDefault="000C3089" w:rsidP="004733C9">
      <w:pPr>
        <w:spacing w:after="0"/>
        <w:rPr>
          <w:rFonts w:cstheme="minorHAnsi"/>
          <w:sz w:val="24"/>
        </w:rPr>
      </w:pPr>
      <w:r>
        <w:rPr>
          <w:rFonts w:cstheme="minorHAnsi"/>
          <w:sz w:val="24"/>
        </w:rPr>
        <w:t xml:space="preserve">Yes, the efficiency of the laser is better determined by the proximity of the tattoo to your heart. In other words tattoos located on your chest and </w:t>
      </w:r>
      <w:r w:rsidR="0079797D">
        <w:rPr>
          <w:rFonts w:cstheme="minorHAnsi"/>
          <w:sz w:val="24"/>
        </w:rPr>
        <w:t>necks are</w:t>
      </w:r>
      <w:r>
        <w:rPr>
          <w:rFonts w:cstheme="minorHAnsi"/>
          <w:sz w:val="24"/>
        </w:rPr>
        <w:t xml:space="preserve"> easier to</w:t>
      </w:r>
      <w:r w:rsidR="008F3FB8">
        <w:rPr>
          <w:rFonts w:cstheme="minorHAnsi"/>
          <w:sz w:val="24"/>
        </w:rPr>
        <w:t xml:space="preserve"> remove than those on your feet. </w:t>
      </w:r>
      <w:r w:rsidR="00AB1B1A" w:rsidRPr="00EE185B">
        <w:rPr>
          <w:rFonts w:cstheme="minorHAnsi"/>
          <w:sz w:val="24"/>
        </w:rPr>
        <w:t xml:space="preserve"> </w:t>
      </w:r>
    </w:p>
    <w:p w:rsidR="004733C9" w:rsidRPr="00EE185B" w:rsidRDefault="004733C9" w:rsidP="004733C9">
      <w:pPr>
        <w:spacing w:after="0"/>
        <w:rPr>
          <w:rFonts w:cstheme="minorHAnsi"/>
          <w:sz w:val="24"/>
        </w:rPr>
      </w:pPr>
    </w:p>
    <w:p w:rsidR="0006708F" w:rsidRPr="00EE185B" w:rsidRDefault="008F3FB8" w:rsidP="004733C9">
      <w:pPr>
        <w:spacing w:after="0"/>
        <w:rPr>
          <w:rFonts w:cstheme="minorHAnsi"/>
          <w:b/>
          <w:spacing w:val="2"/>
          <w:sz w:val="24"/>
        </w:rPr>
      </w:pPr>
      <w:r>
        <w:rPr>
          <w:rFonts w:cstheme="minorHAnsi"/>
          <w:b/>
          <w:spacing w:val="2"/>
          <w:sz w:val="24"/>
        </w:rPr>
        <w:t>How many treatments are needed</w:t>
      </w:r>
      <w:r w:rsidR="0006708F" w:rsidRPr="00EE185B">
        <w:rPr>
          <w:rFonts w:cstheme="minorHAnsi"/>
          <w:b/>
          <w:spacing w:val="2"/>
          <w:sz w:val="24"/>
        </w:rPr>
        <w:t xml:space="preserve">? </w:t>
      </w:r>
    </w:p>
    <w:p w:rsidR="0006708F" w:rsidRDefault="008F3FB8" w:rsidP="004733C9">
      <w:pPr>
        <w:spacing w:after="0"/>
        <w:rPr>
          <w:rFonts w:cstheme="minorHAnsi"/>
          <w:spacing w:val="2"/>
          <w:sz w:val="24"/>
        </w:rPr>
      </w:pPr>
      <w:r>
        <w:rPr>
          <w:rFonts w:cstheme="minorHAnsi"/>
          <w:spacing w:val="2"/>
          <w:sz w:val="24"/>
        </w:rPr>
        <w:t xml:space="preserve">On average, professional tattoos require 10 or more treatments to significantly fade or reduce the appearance of the tattoo. The amount of ink, variety of color, and overlying of multiple colors can also increase the amount of treatments needed. </w:t>
      </w:r>
      <w:r w:rsidR="00505567">
        <w:rPr>
          <w:rFonts w:cstheme="minorHAnsi"/>
          <w:spacing w:val="2"/>
          <w:sz w:val="24"/>
        </w:rPr>
        <w:t xml:space="preserve">Typically we schedule treatments 4-6 weeks apart for optimal results. </w:t>
      </w:r>
    </w:p>
    <w:p w:rsidR="004733C9" w:rsidRPr="00EE185B" w:rsidRDefault="004733C9" w:rsidP="004733C9">
      <w:pPr>
        <w:spacing w:after="0"/>
        <w:rPr>
          <w:rFonts w:cstheme="minorHAnsi"/>
          <w:spacing w:val="2"/>
          <w:sz w:val="24"/>
        </w:rPr>
      </w:pPr>
    </w:p>
    <w:p w:rsidR="0006708F" w:rsidRPr="00EE185B" w:rsidRDefault="0006708F" w:rsidP="004733C9">
      <w:pPr>
        <w:spacing w:after="0"/>
        <w:rPr>
          <w:rFonts w:cstheme="minorHAnsi"/>
          <w:b/>
          <w:sz w:val="24"/>
        </w:rPr>
      </w:pPr>
      <w:r w:rsidRPr="00EE185B">
        <w:rPr>
          <w:rFonts w:cstheme="minorHAnsi"/>
          <w:b/>
          <w:sz w:val="24"/>
        </w:rPr>
        <w:t xml:space="preserve">Does the treatment hurt? </w:t>
      </w:r>
    </w:p>
    <w:p w:rsidR="004733C9" w:rsidRDefault="0079797D" w:rsidP="004733C9">
      <w:pPr>
        <w:spacing w:after="0"/>
        <w:rPr>
          <w:rFonts w:cstheme="minorHAnsi"/>
          <w:sz w:val="24"/>
        </w:rPr>
      </w:pPr>
      <w:r>
        <w:rPr>
          <w:rFonts w:cstheme="minorHAnsi"/>
          <w:sz w:val="24"/>
        </w:rPr>
        <w:t xml:space="preserve">Because we are a medical office we can offer our patients a more pleasant alternative to help soothe the area with topical and/or local anesthesia instead of simply icing the area. </w:t>
      </w:r>
    </w:p>
    <w:p w:rsidR="008F3FB8" w:rsidRDefault="008F3FB8" w:rsidP="004733C9">
      <w:pPr>
        <w:spacing w:after="0"/>
        <w:rPr>
          <w:rFonts w:cstheme="minorHAnsi"/>
          <w:sz w:val="24"/>
        </w:rPr>
      </w:pPr>
    </w:p>
    <w:p w:rsidR="00B006FB" w:rsidRPr="00EE185B" w:rsidRDefault="00B006FB" w:rsidP="004733C9">
      <w:pPr>
        <w:spacing w:after="0" w:line="240" w:lineRule="auto"/>
        <w:ind w:right="-20"/>
        <w:rPr>
          <w:rFonts w:eastAsia="Arial" w:cstheme="minorHAnsi"/>
          <w:b/>
          <w:bCs/>
          <w:sz w:val="24"/>
        </w:rPr>
      </w:pPr>
      <w:r w:rsidRPr="00EE185B">
        <w:rPr>
          <w:rFonts w:eastAsia="Arial" w:cstheme="minorHAnsi"/>
          <w:b/>
          <w:bCs/>
          <w:sz w:val="24"/>
        </w:rPr>
        <w:t xml:space="preserve">What are possible side effects </w:t>
      </w:r>
      <w:r w:rsidR="0079797D" w:rsidRPr="00EE185B">
        <w:rPr>
          <w:rFonts w:eastAsia="Arial" w:cstheme="minorHAnsi"/>
          <w:b/>
          <w:bCs/>
          <w:sz w:val="24"/>
        </w:rPr>
        <w:t xml:space="preserve">of </w:t>
      </w:r>
      <w:r w:rsidR="0079797D">
        <w:rPr>
          <w:rFonts w:eastAsia="Arial" w:cstheme="minorHAnsi"/>
          <w:b/>
          <w:bCs/>
          <w:sz w:val="24"/>
        </w:rPr>
        <w:t>Tattoo Removal</w:t>
      </w:r>
      <w:r w:rsidRPr="00EE185B">
        <w:rPr>
          <w:rFonts w:eastAsia="Arial" w:cstheme="minorHAnsi"/>
          <w:b/>
          <w:bCs/>
          <w:sz w:val="24"/>
        </w:rPr>
        <w:t>?</w:t>
      </w:r>
    </w:p>
    <w:p w:rsidR="00336D35" w:rsidRDefault="0079797D" w:rsidP="0079797D">
      <w:pPr>
        <w:spacing w:before="240" w:after="0" w:line="240" w:lineRule="auto"/>
        <w:ind w:right="-20"/>
        <w:rPr>
          <w:rFonts w:cstheme="minorHAnsi"/>
          <w:sz w:val="24"/>
          <w:szCs w:val="20"/>
        </w:rPr>
      </w:pPr>
      <w:r w:rsidRPr="0079797D">
        <w:rPr>
          <w:rFonts w:cstheme="minorHAnsi"/>
          <w:sz w:val="24"/>
          <w:szCs w:val="20"/>
        </w:rPr>
        <w:t>Side effects can include blistering, hyperpigmentation (darkening of an area of skin caused by increased melanin), hypopigmentation (loss of skin color) or scarring. Risks of these side effects are minimized if treatment instructions are closely followed by the patient.</w:t>
      </w:r>
    </w:p>
    <w:p w:rsidR="0079797D" w:rsidRDefault="00505567" w:rsidP="0079797D">
      <w:pPr>
        <w:spacing w:before="240" w:after="0" w:line="240" w:lineRule="auto"/>
        <w:ind w:right="-20"/>
        <w:rPr>
          <w:rFonts w:cstheme="minorHAnsi"/>
          <w:b/>
          <w:sz w:val="24"/>
          <w:szCs w:val="20"/>
        </w:rPr>
      </w:pPr>
      <w:r w:rsidRPr="00505567">
        <w:rPr>
          <w:rFonts w:cstheme="minorHAnsi"/>
          <w:b/>
          <w:sz w:val="24"/>
          <w:szCs w:val="20"/>
        </w:rPr>
        <w:t xml:space="preserve">How much does treatment cost? </w:t>
      </w:r>
    </w:p>
    <w:p w:rsidR="00505567" w:rsidRPr="00505567" w:rsidRDefault="00505567" w:rsidP="0079797D">
      <w:pPr>
        <w:spacing w:before="240" w:after="0" w:line="240" w:lineRule="auto"/>
        <w:ind w:right="-20"/>
        <w:rPr>
          <w:rFonts w:cstheme="minorHAnsi"/>
          <w:sz w:val="24"/>
          <w:szCs w:val="20"/>
        </w:rPr>
      </w:pPr>
      <w:r>
        <w:rPr>
          <w:rFonts w:cstheme="minorHAnsi"/>
          <w:sz w:val="24"/>
          <w:szCs w:val="20"/>
        </w:rPr>
        <w:t xml:space="preserve">Pricing is determined after personalized consultation. Tattoo removal can vary in price depending on the size, location, color and Fitzpatrick type. We offer customized package discounts based on individual needs. </w:t>
      </w:r>
    </w:p>
    <w:p w:rsidR="00505567" w:rsidRPr="00505567" w:rsidRDefault="00505567" w:rsidP="0079797D">
      <w:pPr>
        <w:spacing w:before="240" w:after="0" w:line="240" w:lineRule="auto"/>
        <w:ind w:right="-20"/>
        <w:rPr>
          <w:rFonts w:cstheme="minorHAnsi"/>
          <w:b/>
          <w:sz w:val="24"/>
          <w:szCs w:val="20"/>
        </w:rPr>
      </w:pPr>
    </w:p>
    <w:sectPr w:rsidR="00505567" w:rsidRPr="00505567" w:rsidSect="00B006F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D35" w:rsidRDefault="00336D35" w:rsidP="00336D35">
      <w:pPr>
        <w:spacing w:after="0" w:line="240" w:lineRule="auto"/>
      </w:pPr>
      <w:r>
        <w:separator/>
      </w:r>
    </w:p>
  </w:endnote>
  <w:endnote w:type="continuationSeparator" w:id="0">
    <w:p w:rsidR="00336D35" w:rsidRDefault="00336D35" w:rsidP="0033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utura Bk BT">
    <w:altName w:val="Century Gothic"/>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24A" w:rsidRDefault="00E70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35" w:rsidRDefault="00B006FB" w:rsidP="00B006FB">
    <w:pPr>
      <w:pStyle w:val="Footer"/>
      <w:jc w:val="right"/>
      <w:rPr>
        <w:rFonts w:ascii="Century Gothic" w:hAnsi="Century Gothic"/>
        <w:smallCaps/>
        <w:sz w:val="16"/>
      </w:rPr>
    </w:pPr>
    <w:r>
      <w:rPr>
        <w:noProof/>
        <w:sz w:val="20"/>
      </w:rPr>
      <w:drawing>
        <wp:anchor distT="0" distB="0" distL="114300" distR="114300" simplePos="0" relativeHeight="251662336" behindDoc="1" locked="0" layoutInCell="1" allowOverlap="1" wp14:anchorId="72C54360" wp14:editId="14B6BBBB">
          <wp:simplePos x="0" y="0"/>
          <wp:positionH relativeFrom="column">
            <wp:posOffset>-743969</wp:posOffset>
          </wp:positionH>
          <wp:positionV relativeFrom="paragraph">
            <wp:posOffset>-414167</wp:posOffset>
          </wp:positionV>
          <wp:extent cx="8314660" cy="840430"/>
          <wp:effectExtent l="0" t="0" r="0" b="0"/>
          <wp:wrapNone/>
          <wp:docPr id="1" name="Picture 1" descr="CD swash 2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 swash 2_C"/>
                  <pic:cNvPicPr>
                    <a:picLocks noChangeAspect="1" noChangeArrowheads="1"/>
                  </pic:cNvPicPr>
                </pic:nvPicPr>
                <pic:blipFill>
                  <a:blip r:embed="rId1"/>
                  <a:srcRect/>
                  <a:stretch>
                    <a:fillRect/>
                  </a:stretch>
                </pic:blipFill>
                <pic:spPr bwMode="auto">
                  <a:xfrm>
                    <a:off x="0" y="0"/>
                    <a:ext cx="8314660" cy="8404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7024A" w:rsidRPr="00E7024A">
      <w:rPr>
        <w:rFonts w:ascii="Century Gothic" w:hAnsi="Century Gothic"/>
        <w:smallCaps/>
        <w:sz w:val="16"/>
      </w:rPr>
      <w:t xml:space="preserve"> </w:t>
    </w:r>
    <w:r w:rsidR="00E7024A">
      <w:rPr>
        <w:rFonts w:ascii="Century Gothic" w:hAnsi="Century Gothic"/>
        <w:smallCaps/>
        <w:sz w:val="16"/>
      </w:rPr>
      <w:t xml:space="preserve">Rancho Mirage    </w:t>
    </w:r>
    <w:r w:rsidR="00E7024A">
      <w:rPr>
        <w:rFonts w:ascii="Century Gothic" w:hAnsi="Century Gothic"/>
        <w:smallCaps/>
        <w:sz w:val="16"/>
      </w:rPr>
      <w:sym w:font="Symbol" w:char="00B7"/>
    </w:r>
    <w:r w:rsidR="00E7024A">
      <w:rPr>
        <w:rFonts w:ascii="Century Gothic" w:hAnsi="Century Gothic"/>
        <w:smallCaps/>
        <w:sz w:val="16"/>
      </w:rPr>
      <w:t xml:space="preserve"> Palm Springs  </w:t>
    </w:r>
    <w:r w:rsidR="00E7024A">
      <w:rPr>
        <w:rFonts w:ascii="Century Gothic" w:hAnsi="Century Gothic"/>
        <w:smallCaps/>
        <w:sz w:val="16"/>
      </w:rPr>
      <w:sym w:font="Symbol" w:char="00B7"/>
    </w:r>
    <w:r w:rsidR="00E7024A">
      <w:rPr>
        <w:rFonts w:ascii="Century Gothic" w:hAnsi="Century Gothic"/>
        <w:smallCaps/>
        <w:sz w:val="16"/>
      </w:rPr>
      <w:t xml:space="preserve">  Fax (760) 318-8103  </w:t>
    </w:r>
    <w:r w:rsidR="00E7024A">
      <w:rPr>
        <w:rFonts w:ascii="Century Gothic" w:hAnsi="Century Gothic"/>
        <w:smallCaps/>
        <w:sz w:val="16"/>
      </w:rPr>
      <w:sym w:font="Symbol" w:char="00B7"/>
    </w:r>
    <w:r w:rsidR="00E7024A">
      <w:rPr>
        <w:rFonts w:ascii="Century Gothic" w:hAnsi="Century Gothic"/>
        <w:smallCaps/>
        <w:sz w:val="16"/>
      </w:rPr>
      <w:t xml:space="preserve">  </w:t>
    </w:r>
    <w:proofErr w:type="spellStart"/>
    <w:r w:rsidR="00E7024A">
      <w:rPr>
        <w:rFonts w:ascii="Century Gothic" w:hAnsi="Century Gothic"/>
        <w:b/>
        <w:bCs/>
        <w:smallCaps/>
        <w:sz w:val="16"/>
      </w:rPr>
      <w:t>Ph</w:t>
    </w:r>
    <w:proofErr w:type="spellEnd"/>
    <w:r w:rsidR="00E7024A">
      <w:rPr>
        <w:rFonts w:ascii="Century Gothic" w:hAnsi="Century Gothic"/>
        <w:b/>
        <w:bCs/>
        <w:smallCaps/>
        <w:sz w:val="16"/>
      </w:rPr>
      <w:t xml:space="preserve"> (760) 416-6971</w:t>
    </w:r>
    <w:r w:rsidR="00E7024A">
      <w:rPr>
        <w:rFonts w:ascii="Century Gothic" w:hAnsi="Century Gothic"/>
        <w:smallCaps/>
        <w:sz w:val="16"/>
      </w:rPr>
      <w:t xml:space="preserve">  </w:t>
    </w:r>
    <w:r w:rsidR="00E7024A">
      <w:rPr>
        <w:rFonts w:ascii="Century Gothic" w:hAnsi="Century Gothic"/>
        <w:smallCaps/>
        <w:sz w:val="16"/>
      </w:rPr>
      <w:sym w:font="Symbol" w:char="00B7"/>
    </w:r>
    <w:r w:rsidR="00E7024A">
      <w:rPr>
        <w:rFonts w:ascii="Century Gothic" w:hAnsi="Century Gothic"/>
        <w:smallCaps/>
        <w:sz w:val="16"/>
      </w:rPr>
      <w:t xml:space="preserve">  www.ContourDerm.com</w:t>
    </w:r>
  </w:p>
  <w:p w:rsidR="00336D35" w:rsidRDefault="00336D35" w:rsidP="00336D35">
    <w:pPr>
      <w:pStyle w:val="Footer"/>
      <w:ind w:left="-1260"/>
      <w:jc w:val="right"/>
      <w:rPr>
        <w:rFonts w:ascii="Futura Bk BT" w:hAnsi="Futura Bk BT"/>
        <w:sz w:val="14"/>
        <w:szCs w:val="14"/>
      </w:rPr>
    </w:pPr>
    <w:r>
      <w:rPr>
        <w:rFonts w:ascii="Futura Bk BT" w:hAnsi="Futura Bk BT"/>
        <w:sz w:val="14"/>
        <w:szCs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24A" w:rsidRDefault="00E70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D35" w:rsidRDefault="00336D35" w:rsidP="00336D35">
      <w:pPr>
        <w:spacing w:after="0" w:line="240" w:lineRule="auto"/>
      </w:pPr>
      <w:r>
        <w:separator/>
      </w:r>
    </w:p>
  </w:footnote>
  <w:footnote w:type="continuationSeparator" w:id="0">
    <w:p w:rsidR="00336D35" w:rsidRDefault="00336D35" w:rsidP="00336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24A" w:rsidRDefault="00E70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C9" w:rsidRDefault="00361510" w:rsidP="004733C9">
    <w:pPr>
      <w:jc w:val="center"/>
    </w:pPr>
    <w:r>
      <w:rPr>
        <w:noProof/>
        <w:color w:val="FFFFFF"/>
        <w:sz w:val="18"/>
        <w:szCs w:val="18"/>
      </w:rPr>
      <w:drawing>
        <wp:anchor distT="0" distB="0" distL="114300" distR="114300" simplePos="0" relativeHeight="251660288" behindDoc="1" locked="0" layoutInCell="1" allowOverlap="1" wp14:anchorId="7353736B" wp14:editId="637FB3D3">
          <wp:simplePos x="0" y="0"/>
          <wp:positionH relativeFrom="column">
            <wp:posOffset>-42545</wp:posOffset>
          </wp:positionH>
          <wp:positionV relativeFrom="paragraph">
            <wp:posOffset>286385</wp:posOffset>
          </wp:positionV>
          <wp:extent cx="2137410" cy="840740"/>
          <wp:effectExtent l="0" t="0" r="0" b="0"/>
          <wp:wrapTight wrapText="bothSides">
            <wp:wrapPolygon edited="0">
              <wp:start x="3465" y="0"/>
              <wp:lineTo x="3080" y="1468"/>
              <wp:lineTo x="3080" y="4894"/>
              <wp:lineTo x="3465" y="7831"/>
              <wp:lineTo x="0" y="8810"/>
              <wp:lineTo x="0" y="16640"/>
              <wp:lineTo x="1925" y="21045"/>
              <wp:lineTo x="19059" y="21045"/>
              <wp:lineTo x="19251" y="21045"/>
              <wp:lineTo x="21176" y="15662"/>
              <wp:lineTo x="21369" y="11746"/>
              <wp:lineTo x="21369" y="9789"/>
              <wp:lineTo x="18481" y="7831"/>
              <wp:lineTo x="18866" y="979"/>
              <wp:lineTo x="17134" y="0"/>
              <wp:lineTo x="5775" y="0"/>
              <wp:lineTo x="3465" y="0"/>
            </wp:wrapPolygon>
          </wp:wrapTight>
          <wp:docPr id="6" name="Picture 2" descr="C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410" cy="8407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36D35">
      <w:tab/>
    </w:r>
    <w:r w:rsidR="00336D35">
      <w:tab/>
    </w:r>
  </w:p>
  <w:p w:rsidR="004733C9" w:rsidRDefault="004733C9" w:rsidP="004733C9">
    <w:pPr>
      <w:jc w:val="center"/>
    </w:pPr>
  </w:p>
  <w:p w:rsidR="000F5C53" w:rsidRDefault="000F5C53" w:rsidP="004733C9">
    <w:pPr>
      <w:jc w:val="center"/>
      <w:rPr>
        <w:rFonts w:cstheme="minorHAnsi"/>
        <w:b/>
        <w:sz w:val="32"/>
      </w:rPr>
    </w:pPr>
  </w:p>
  <w:p w:rsidR="004733C9" w:rsidRDefault="00451F5C" w:rsidP="004733C9">
    <w:pPr>
      <w:jc w:val="center"/>
      <w:rPr>
        <w:rFonts w:cstheme="minorHAnsi"/>
        <w:b/>
        <w:sz w:val="32"/>
      </w:rPr>
    </w:pPr>
    <w:r>
      <w:rPr>
        <w:rFonts w:cstheme="minorHAnsi"/>
        <w:b/>
        <w:sz w:val="32"/>
      </w:rPr>
      <w:t>Tattoo Removal</w:t>
    </w:r>
  </w:p>
  <w:p w:rsidR="00336D35" w:rsidRDefault="00336D35" w:rsidP="00336D35">
    <w:pPr>
      <w:pStyle w:val="Header"/>
      <w:tabs>
        <w:tab w:val="left" w:pos="4937"/>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24A" w:rsidRDefault="00E70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35"/>
    <w:rsid w:val="0006708F"/>
    <w:rsid w:val="000A25FF"/>
    <w:rsid w:val="000C3089"/>
    <w:rsid w:val="000F5C53"/>
    <w:rsid w:val="0028003E"/>
    <w:rsid w:val="00336D35"/>
    <w:rsid w:val="00361510"/>
    <w:rsid w:val="00451F5C"/>
    <w:rsid w:val="004733C9"/>
    <w:rsid w:val="00505567"/>
    <w:rsid w:val="00614481"/>
    <w:rsid w:val="00640EA7"/>
    <w:rsid w:val="0079797D"/>
    <w:rsid w:val="007B121D"/>
    <w:rsid w:val="0081024A"/>
    <w:rsid w:val="008C0A3C"/>
    <w:rsid w:val="008F3FB8"/>
    <w:rsid w:val="009A5468"/>
    <w:rsid w:val="009E40C1"/>
    <w:rsid w:val="00AB1B1A"/>
    <w:rsid w:val="00B006FB"/>
    <w:rsid w:val="00C02F8C"/>
    <w:rsid w:val="00C74BAD"/>
    <w:rsid w:val="00CC1AA6"/>
    <w:rsid w:val="00E32366"/>
    <w:rsid w:val="00E7024A"/>
    <w:rsid w:val="00EE185B"/>
    <w:rsid w:val="00F17E33"/>
    <w:rsid w:val="00F7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35"/>
  </w:style>
  <w:style w:type="paragraph" w:styleId="Footer">
    <w:name w:val="footer"/>
    <w:basedOn w:val="Normal"/>
    <w:link w:val="FooterChar"/>
    <w:unhideWhenUsed/>
    <w:rsid w:val="00336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35"/>
  </w:style>
  <w:style w:type="paragraph" w:styleId="BalloonText">
    <w:name w:val="Balloon Text"/>
    <w:basedOn w:val="Normal"/>
    <w:link w:val="BalloonTextChar"/>
    <w:uiPriority w:val="99"/>
    <w:semiHidden/>
    <w:unhideWhenUsed/>
    <w:rsid w:val="0033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D35"/>
    <w:rPr>
      <w:rFonts w:ascii="Tahoma" w:hAnsi="Tahoma" w:cs="Tahoma"/>
      <w:sz w:val="16"/>
      <w:szCs w:val="16"/>
    </w:rPr>
  </w:style>
  <w:style w:type="paragraph" w:styleId="NormalWeb">
    <w:name w:val="Normal (Web)"/>
    <w:basedOn w:val="Normal"/>
    <w:semiHidden/>
    <w:rsid w:val="00AB1B1A"/>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35"/>
  </w:style>
  <w:style w:type="paragraph" w:styleId="Footer">
    <w:name w:val="footer"/>
    <w:basedOn w:val="Normal"/>
    <w:link w:val="FooterChar"/>
    <w:unhideWhenUsed/>
    <w:rsid w:val="00336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35"/>
  </w:style>
  <w:style w:type="paragraph" w:styleId="BalloonText">
    <w:name w:val="Balloon Text"/>
    <w:basedOn w:val="Normal"/>
    <w:link w:val="BalloonTextChar"/>
    <w:uiPriority w:val="99"/>
    <w:semiHidden/>
    <w:unhideWhenUsed/>
    <w:rsid w:val="0033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D35"/>
    <w:rPr>
      <w:rFonts w:ascii="Tahoma" w:hAnsi="Tahoma" w:cs="Tahoma"/>
      <w:sz w:val="16"/>
      <w:szCs w:val="16"/>
    </w:rPr>
  </w:style>
  <w:style w:type="paragraph" w:styleId="NormalWeb">
    <w:name w:val="Normal (Web)"/>
    <w:basedOn w:val="Normal"/>
    <w:semiHidden/>
    <w:rsid w:val="00AB1B1A"/>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Murdock</dc:creator>
  <cp:lastModifiedBy>Jessica Murdock</cp:lastModifiedBy>
  <cp:revision>6</cp:revision>
  <cp:lastPrinted>2013-08-13T16:26:00Z</cp:lastPrinted>
  <dcterms:created xsi:type="dcterms:W3CDTF">2013-08-13T17:52:00Z</dcterms:created>
  <dcterms:modified xsi:type="dcterms:W3CDTF">2013-08-20T15:48:00Z</dcterms:modified>
</cp:coreProperties>
</file>